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38C" w:rsidRDefault="00ED0DD4">
      <w:r w:rsidRPr="00ED0DD4">
        <w:t>https://spid18.gosuslugi.ru/informatsiya-dlya-spetsialistov/shablony-dlya-sdachi-godovyh-otchetov/</w:t>
      </w:r>
      <w:bookmarkStart w:id="0" w:name="_GoBack"/>
      <w:bookmarkEnd w:id="0"/>
    </w:p>
    <w:sectPr w:rsidR="004A33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DD4"/>
    <w:rsid w:val="004A338C"/>
    <w:rsid w:val="00ED0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А. Рукан</dc:creator>
  <cp:lastModifiedBy>Оксана А. Рукан</cp:lastModifiedBy>
  <cp:revision>1</cp:revision>
  <dcterms:created xsi:type="dcterms:W3CDTF">2024-12-12T04:47:00Z</dcterms:created>
  <dcterms:modified xsi:type="dcterms:W3CDTF">2024-12-12T04:47:00Z</dcterms:modified>
</cp:coreProperties>
</file>